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24"/>
          <w:szCs w:val="24"/>
        </w:rPr>
      </w:pPr>
      <w:r>
        <w:rPr>
          <w:rFonts w:hint="eastAsia"/>
          <w:b/>
          <w:bCs/>
          <w:color w:val="auto"/>
          <w:sz w:val="36"/>
          <w:szCs w:val="36"/>
          <w:lang w:val="en-US" w:eastAsia="zh-CN"/>
        </w:rPr>
        <w:t>竞 买 须 知</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一、竞买人在参加竞买前须详细阅读本公司印发的《拍卖公告》等有关材料，按公告要求到拍品展示地点详细了解拍品情况及瑕疵，按规定办理有关竞买手续。</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根据《拍卖法》、《拍卖管理办法》及有关法律、法规制定本次拍卖会拍卖规则，本公司的一切活动是在公开、公正、公平、竞争情况下进行的，并具备法律效力。竞买人必须遵守本次拍卖会拍卖规则，并受此制约。</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Arial" w:hAnsi="Arial" w:cs="Arial" w:eastAsiaTheme="minorEastAsia"/>
          <w:i w:val="0"/>
          <w:iCs w:val="0"/>
          <w:caps w:val="0"/>
          <w:color w:val="auto"/>
          <w:spacing w:val="0"/>
          <w:sz w:val="24"/>
          <w:szCs w:val="24"/>
          <w:shd w:val="clear" w:fill="FFFFFF"/>
          <w:lang w:eastAsia="zh-CN"/>
        </w:rPr>
      </w:pPr>
      <w:r>
        <w:rPr>
          <w:rFonts w:hint="eastAsia" w:ascii="宋体" w:hAnsi="宋体" w:eastAsia="宋体" w:cs="宋体"/>
          <w:color w:val="auto"/>
          <w:sz w:val="24"/>
          <w:szCs w:val="24"/>
        </w:rPr>
        <w:t>三、竞买人经本公司审核合格后</w:t>
      </w:r>
      <w:r>
        <w:rPr>
          <w:rFonts w:hint="eastAsia" w:ascii="宋体" w:hAnsi="宋体" w:eastAsia="宋体" w:cs="宋体"/>
          <w:color w:val="auto"/>
          <w:sz w:val="24"/>
          <w:szCs w:val="24"/>
          <w:lang w:val="en-US" w:eastAsia="zh-CN"/>
        </w:rPr>
        <w:t>网上注册、交纳保证金后</w:t>
      </w:r>
      <w:r>
        <w:rPr>
          <w:rFonts w:hint="eastAsia" w:ascii="宋体" w:hAnsi="宋体" w:eastAsia="宋体" w:cs="宋体"/>
          <w:color w:val="auto"/>
          <w:sz w:val="24"/>
          <w:szCs w:val="24"/>
        </w:rPr>
        <w:t>方可参加竞买，否则不得参与竞买。竞买人参与竞买即表明已完全了解拍品质量（瑕疵）并愿承担一切责任</w:t>
      </w:r>
      <w:r>
        <w:rPr>
          <w:rFonts w:hint="default" w:ascii="Arial" w:hAnsi="Arial" w:cs="Arial"/>
          <w:i w:val="0"/>
          <w:iCs w:val="0"/>
          <w:caps w:val="0"/>
          <w:color w:val="auto"/>
          <w:spacing w:val="0"/>
          <w:sz w:val="24"/>
          <w:szCs w:val="24"/>
          <w:shd w:val="clear" w:fill="FFFFFF"/>
        </w:rPr>
        <w:t>，并接受标的的现状和一切已知及未知的瑕疵。并对自己的竞投行为负法律责任，不得在成交后以不了解为理由反悔，一经竞价成交确认，委托人及我公司不因竞价标的的瑕疵或可能存在的瑕疵承担任何责任。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b w:val="0"/>
          <w:bCs w:val="0"/>
          <w:color w:val="auto"/>
          <w:sz w:val="24"/>
          <w:szCs w:val="24"/>
        </w:rPr>
      </w:pPr>
      <w:r>
        <w:rPr>
          <w:rFonts w:hint="eastAsia" w:ascii="宋体" w:hAnsi="宋体" w:eastAsia="宋体" w:cs="宋体"/>
          <w:b w:val="0"/>
          <w:bCs w:val="0"/>
          <w:i w:val="0"/>
          <w:caps w:val="0"/>
          <w:color w:val="auto"/>
          <w:spacing w:val="0"/>
          <w:sz w:val="24"/>
          <w:szCs w:val="24"/>
          <w:shd w:val="clear" w:fill="FFFFFF"/>
          <w:lang w:val="en-US" w:eastAsia="zh-CN"/>
        </w:rPr>
        <w:t>四</w:t>
      </w:r>
      <w:r>
        <w:rPr>
          <w:rFonts w:hint="eastAsia" w:ascii="宋体" w:hAnsi="宋体" w:eastAsia="宋体" w:cs="宋体"/>
          <w:b w:val="0"/>
          <w:bCs w:val="0"/>
          <w:i w:val="0"/>
          <w:caps w:val="0"/>
          <w:color w:val="auto"/>
          <w:spacing w:val="0"/>
          <w:sz w:val="24"/>
          <w:szCs w:val="24"/>
          <w:shd w:val="clear" w:fill="FFFFFF"/>
        </w:rPr>
        <w:t>、</w:t>
      </w:r>
      <w:r>
        <w:rPr>
          <w:rFonts w:hint="eastAsia" w:ascii="宋体" w:hAnsi="宋体" w:eastAsia="宋体" w:cs="宋体"/>
          <w:b w:val="0"/>
          <w:bCs w:val="0"/>
          <w:color w:val="auto"/>
          <w:kern w:val="0"/>
          <w:sz w:val="24"/>
          <w:szCs w:val="24"/>
          <w:lang w:val="en-US" w:eastAsia="zh-CN" w:bidi="ar"/>
        </w:rPr>
        <w:t>本场网络竞价活动特别约定事项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（一）注册报名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Segoe UI" w:hAnsi="Segoe UI" w:eastAsia="宋体" w:cs="Segoe UI"/>
          <w:i w:val="0"/>
          <w:iCs w:val="0"/>
          <w:caps w:val="0"/>
          <w:color w:val="666666"/>
          <w:spacing w:val="0"/>
          <w:sz w:val="21"/>
          <w:szCs w:val="21"/>
          <w:lang w:eastAsia="zh-CN"/>
        </w:rPr>
      </w:pPr>
      <w:r>
        <w:rPr>
          <w:rFonts w:hint="eastAsia" w:ascii="宋体" w:hAnsi="宋体" w:eastAsia="宋体" w:cs="宋体"/>
          <w:color w:val="auto"/>
          <w:kern w:val="0"/>
          <w:sz w:val="24"/>
          <w:szCs w:val="24"/>
          <w:lang w:val="en-US" w:eastAsia="zh-CN" w:bidi="ar"/>
        </w:rPr>
        <w:t>本项目必须在</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公共资源交易中心国有产权交易系统中报名，不接受其它形式参与，未报名的竞买人请及时办理报名手续。个人、企业必须对自己上传资料的真实性、合法性、有效性承担法律责任。 报名成功后，竞买人需向河南华星拍卖公司签订纸质《竞买协议》，因未及时办理报名手续造成的各项损失均由竞买人承担（银行账户</w:t>
      </w:r>
      <w:bookmarkStart w:id="0" w:name="_GoBack"/>
      <w:bookmarkEnd w:id="0"/>
      <w:r>
        <w:rPr>
          <w:rFonts w:hint="eastAsia" w:ascii="宋体" w:hAnsi="宋体" w:eastAsia="宋体" w:cs="宋体"/>
          <w:color w:val="auto"/>
          <w:kern w:val="0"/>
          <w:sz w:val="24"/>
          <w:szCs w:val="24"/>
          <w:lang w:val="en-US" w:eastAsia="zh-CN" w:bidi="ar"/>
        </w:rPr>
        <w:t>务必准确无误），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（二）拍卖文件获取方法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竞买人登录</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资源交易中心国有产权交易系统，按要求到河南华星拍卖有限公司网站下载拍卖文件。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（三）竞买保证金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b w:val="0"/>
          <w:bCs w:val="0"/>
          <w:color w:val="auto"/>
          <w:sz w:val="24"/>
          <w:szCs w:val="24"/>
        </w:rPr>
      </w:pPr>
      <w:r>
        <w:rPr>
          <w:rFonts w:hint="eastAsia" w:ascii="宋体" w:hAnsi="宋体" w:eastAsia="宋体" w:cs="宋体"/>
          <w:color w:val="auto"/>
          <w:kern w:val="0"/>
          <w:sz w:val="24"/>
          <w:szCs w:val="24"/>
          <w:lang w:val="en-US" w:eastAsia="zh-CN" w:bidi="ar"/>
        </w:rPr>
        <w:t>1、</w:t>
      </w:r>
      <w:r>
        <w:rPr>
          <w:rFonts w:hint="eastAsia" w:ascii="宋体" w:hAnsi="宋体" w:eastAsia="宋体" w:cs="宋体"/>
          <w:b w:val="0"/>
          <w:bCs w:val="0"/>
          <w:color w:val="auto"/>
          <w:kern w:val="0"/>
          <w:sz w:val="24"/>
          <w:szCs w:val="24"/>
          <w:lang w:val="en-US" w:eastAsia="zh-CN" w:bidi="ar"/>
        </w:rPr>
        <w:t xml:space="preserve">本次拍卖会保证金采用银行卡转账缴纳方式，注册报名人与交保证金人必须一致，否则报名无效。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b w:val="0"/>
          <w:bCs w:val="0"/>
          <w:color w:val="auto"/>
          <w:sz w:val="24"/>
          <w:szCs w:val="24"/>
        </w:rPr>
      </w:pPr>
      <w:r>
        <w:rPr>
          <w:rFonts w:hint="eastAsia" w:ascii="宋体" w:hAnsi="宋体" w:eastAsia="宋体" w:cs="宋体"/>
          <w:b w:val="0"/>
          <w:bCs w:val="0"/>
          <w:color w:val="auto"/>
          <w:kern w:val="0"/>
          <w:sz w:val="24"/>
          <w:szCs w:val="24"/>
          <w:lang w:val="en-US" w:eastAsia="zh-CN" w:bidi="ar"/>
        </w:rPr>
        <w:t xml:space="preserve">2、采用银行转账方式：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（1）竞买保证金缴纳截止时间：以网上公示报名截止时间前（以竞买保证金绑定成功时间为准）。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（2）竞买保证金必须从竞买人银行基本账户（银行卡）转入交易中心保证金专户，且与</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 xml:space="preserve">公共资源交易中心国有产权交易系统中录入的银行基本账户（银行卡）信息完全一致（不支持结算卡支付）。若不一致，请及时登录电子拍卖交易系统申请变更，并及时提交审核。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宋体" w:hAnsi="宋体" w:eastAsia="宋体" w:cs="宋体"/>
          <w:color w:val="auto"/>
          <w:kern w:val="0"/>
          <w:sz w:val="24"/>
          <w:szCs w:val="24"/>
          <w:lang w:val="en-US" w:eastAsia="zh-CN" w:bidi="ar"/>
        </w:rPr>
        <w:t>（3）竞买人保证金应一次性足额转入。竞买人缴纳竞买保证金后，应在规定的截止时间前通过</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公共资源交易中心国有产权交易系统将拍卖保证金成功绑定至所拍卖项目，竞买人另需向河南华星拍卖公司转入1500000元的履约保证金，履约保证金账户</w:t>
      </w:r>
      <w:r>
        <w:rPr>
          <w:rFonts w:hint="eastAsia" w:asciiTheme="minorEastAsia" w:hAnsiTheme="minorEastAsia" w:eastAsiaTheme="minorEastAsia" w:cstheme="minorEastAsia"/>
          <w:i w:val="0"/>
          <w:iCs w:val="0"/>
          <w:caps w:val="0"/>
          <w:color w:val="auto"/>
          <w:spacing w:val="0"/>
          <w:sz w:val="24"/>
          <w:szCs w:val="24"/>
          <w:shd w:val="clear" w:fill="FFFFFF"/>
        </w:rPr>
        <w:t>名称：河南华星拍卖有限公司账号：9410 0401 0071 9900 03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开户行：邮储银行南阳市卧龙路支行</w:t>
      </w:r>
      <w:r>
        <w:rPr>
          <w:rFonts w:hint="eastAsia" w:asciiTheme="minorEastAsia" w:hAnsiTheme="minorEastAsia" w:cstheme="minorEastAsia"/>
          <w:i w:val="0"/>
          <w:iCs w:val="0"/>
          <w:caps w:val="0"/>
          <w:color w:val="auto"/>
          <w:spacing w:val="0"/>
          <w:sz w:val="24"/>
          <w:szCs w:val="24"/>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（4）凡出现竞买保证金和未按要求成功绑定，视为未缴纳竞买保证金。因竞买人的原因造成的无法及时缴费、无法成功绑定等一切后果，由竞买人自行承担。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（5）为有效保护竞买人信息，在本次拍卖前不获悉竞买保证金信息，不开具保证金收款收据，查询保证金是否到账敬请自行到汇出行或电子拍卖交易系统中查询。</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（6）竞买保证金已缴纳但未成功绑定的，竞买人须带相关资料向</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 xml:space="preserve">公共资源交易中心财务股申请退款，成功绑定的竞买保证金按流程原帐户退回。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（7）参加竞买前，竞买人须在</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公共资源交易中心国有产权交易系统注册账号并通过实名认证且支付竞买保证金，之后系统自动冻结该笔保证金。拍卖成交后，买受人冻结的保证金转为履约保证金，待买受人按照流程与委托人签订正式合同后携带交款凭证、合同、成交确认书至</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 xml:space="preserve">公共资源交易中心财务股申请退款。拍卖未成交的（即流拍的）竞买人的保证金，在拍卖活动结束后即时解冻，保证金原帐户退回。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温馨提示：为避免因竞买保证金到账时间延误，影响您顺利获取网上交易竞买资格，建议您在竞买保证金到账截止时间的 1 至 2 天之前缴纳竞买保证金。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（四）、资格审查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网上交易前在由拍卖人对竞买申请人进行资格审查。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 xml:space="preserve">1、竞买人资格审查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竞买人须在报名截止前，由拍卖人对竞买申请人提交的相关资料进行资格审查，待资格审查合格后方可进行报名。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、竞买人应在规定的时间内办理报名手续，逾期不再接受报名，并且在报名时签订《竞买协议》等。</w:t>
      </w:r>
      <w:r>
        <w:rPr>
          <w:rFonts w:hint="eastAsia" w:asciiTheme="minorEastAsia" w:hAnsiTheme="minorEastAsia" w:eastAsiaTheme="minorEastAsia" w:cstheme="minorEastAsia"/>
          <w:color w:val="auto"/>
          <w:sz w:val="24"/>
          <w:szCs w:val="24"/>
          <w:lang w:val="en-US" w:eastAsia="zh-CN"/>
        </w:rPr>
        <w:t>竞买人参加</w:t>
      </w:r>
      <w:r>
        <w:rPr>
          <w:rFonts w:hint="eastAsia" w:asciiTheme="minorEastAsia" w:hAnsiTheme="minorEastAsia" w:eastAsiaTheme="minorEastAsia" w:cstheme="minorEastAsia"/>
          <w:color w:val="auto"/>
          <w:sz w:val="24"/>
          <w:szCs w:val="24"/>
        </w:rPr>
        <w:t>竞买的，要提交单位的有效证件、单位的授权委托书、单位法人证明及受委托人的身份证件，竞买保证金缴纳凭证。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3、风险提示：竞买人应该谨慎报价，操作系统请使用Win7/Win8/Win10; 浏览器请使用 IE10.0、IE11.0，其他操作系统与浏览器可能会影响您的正常网上竞买活动。请竞买人在竞买前仔细检查好自己电脑的运行环境，以免影响您的报价、竞价。由于竞买人注册账户、实名认证、开通网银、竞买人的开户银行向</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公共资源交易中心转账均需时间，为确保交纳的保证金能够在保证金缴纳截止时间前到账，请提前办理报名及保证金交纳手续。如因竞买人未能及时完成报名及保证金交纳手续，所产生的一切后果由竞买人自行承担，河南华星拍卖有限公司与</w:t>
      </w:r>
      <w:r>
        <w:rPr>
          <w:rFonts w:hint="eastAsia"/>
          <w:color w:val="auto"/>
          <w:sz w:val="24"/>
          <w:szCs w:val="24"/>
          <w:lang w:val="en-US" w:eastAsia="zh-CN"/>
        </w:rPr>
        <w:t>内乡县</w:t>
      </w:r>
      <w:r>
        <w:rPr>
          <w:rFonts w:hint="eastAsia" w:ascii="宋体" w:hAnsi="宋体" w:eastAsia="宋体" w:cs="宋体"/>
          <w:color w:val="auto"/>
          <w:kern w:val="0"/>
          <w:sz w:val="24"/>
          <w:szCs w:val="24"/>
          <w:lang w:val="en-US" w:eastAsia="zh-CN" w:bidi="ar"/>
        </w:rPr>
        <w:t>公共资源交易中心均不就此承担任何责任。如果保证金金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竞买保证金须一次性全额转账。竞买保证金必须以竞买人自身的名义提交，交款人名称必须与竞买帐号上的名称一致，否则缴纳款项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对拍品的文字（口头）描述仅供竞买人参考，不构成对标的物质量（瑕疵）作担保，</w:t>
      </w:r>
      <w:r>
        <w:rPr>
          <w:rFonts w:hint="eastAsia" w:ascii="宋体" w:hAnsi="宋体" w:eastAsia="宋体" w:cs="宋体"/>
          <w:i w:val="0"/>
          <w:iCs w:val="0"/>
          <w:caps w:val="0"/>
          <w:color w:val="auto"/>
          <w:spacing w:val="0"/>
          <w:sz w:val="24"/>
          <w:szCs w:val="24"/>
          <w:shd w:val="clear" w:fill="FFFFFF"/>
        </w:rPr>
        <w:t>竞买人承诺自行审查拍卖标的原物的杂质含量、质量等级，并对自己竞买行为承担相关法律责任。竞买人应亲自查勘标的，对标的的数量及</w:t>
      </w:r>
      <w:r>
        <w:rPr>
          <w:rFonts w:hint="eastAsia" w:ascii="宋体" w:hAnsi="宋体" w:eastAsia="宋体" w:cs="宋体"/>
          <w:i w:val="0"/>
          <w:iCs w:val="0"/>
          <w:caps w:val="0"/>
          <w:color w:val="auto"/>
          <w:spacing w:val="0"/>
          <w:sz w:val="24"/>
          <w:szCs w:val="24"/>
          <w:shd w:val="clear" w:fill="FFFFFF"/>
          <w:lang w:val="en-US" w:eastAsia="zh-CN"/>
        </w:rPr>
        <w:t>质量</w:t>
      </w:r>
      <w:r>
        <w:rPr>
          <w:rFonts w:hint="eastAsia" w:ascii="宋体" w:hAnsi="宋体" w:eastAsia="宋体" w:cs="宋体"/>
          <w:i w:val="0"/>
          <w:iCs w:val="0"/>
          <w:caps w:val="0"/>
          <w:color w:val="auto"/>
          <w:spacing w:val="0"/>
          <w:sz w:val="24"/>
          <w:szCs w:val="24"/>
          <w:shd w:val="clear" w:fill="FFFFFF"/>
        </w:rPr>
        <w:t>进行自估。未实地看样的竞买人视为对本场拍卖标的实物现状认同，由此可能产生的相关责任由竞买人自行负责。</w:t>
      </w:r>
    </w:p>
    <w:p>
      <w:pPr>
        <w:keepNext w:val="0"/>
        <w:keepLines w:val="0"/>
        <w:pageBreakBefore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、委托人（</w:t>
      </w:r>
      <w:r>
        <w:rPr>
          <w:rFonts w:hint="eastAsia"/>
          <w:color w:val="auto"/>
          <w:sz w:val="24"/>
          <w:szCs w:val="24"/>
          <w:lang w:val="en-US" w:eastAsia="zh-CN"/>
        </w:rPr>
        <w:t>内乡县</w:t>
      </w:r>
      <w:r>
        <w:rPr>
          <w:rFonts w:hint="eastAsia" w:ascii="宋体" w:hAnsi="宋体" w:eastAsia="宋体" w:cs="宋体"/>
          <w:color w:val="auto"/>
          <w:sz w:val="24"/>
          <w:szCs w:val="24"/>
        </w:rPr>
        <w:t>自然资源局）对石料数量及品质不做任何担保，委托人（</w:t>
      </w:r>
      <w:r>
        <w:rPr>
          <w:rFonts w:hint="eastAsia"/>
          <w:color w:val="auto"/>
          <w:sz w:val="24"/>
          <w:szCs w:val="24"/>
          <w:lang w:val="en-US" w:eastAsia="zh-CN"/>
        </w:rPr>
        <w:t>内乡县</w:t>
      </w:r>
      <w:r>
        <w:rPr>
          <w:rFonts w:hint="eastAsia" w:ascii="宋体" w:hAnsi="宋体" w:eastAsia="宋体" w:cs="宋体"/>
          <w:color w:val="auto"/>
          <w:sz w:val="24"/>
          <w:szCs w:val="24"/>
        </w:rPr>
        <w:t>自然资源局）提供的石料数量是测量单位的测量数据，起拍价及成交价均以测量数据为准。</w:t>
      </w:r>
    </w:p>
    <w:p>
      <w:pPr>
        <w:keepNext w:val="0"/>
        <w:keepLines w:val="0"/>
        <w:pageBreakBefore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由于所拍卖的石料是在施工过程中产生，石料数量现在无法核实，石料质量无法预见，请竞买人自行判断石料的数量及质量，一旦竞买人参与竞买，视为竞买人认可委托人（</w:t>
      </w:r>
      <w:r>
        <w:rPr>
          <w:rFonts w:hint="eastAsia"/>
          <w:color w:val="auto"/>
          <w:sz w:val="24"/>
          <w:szCs w:val="24"/>
          <w:lang w:val="en-US" w:eastAsia="zh-CN"/>
        </w:rPr>
        <w:t>内乡县</w:t>
      </w:r>
      <w:r>
        <w:rPr>
          <w:rFonts w:hint="eastAsia" w:ascii="宋体" w:hAnsi="宋体" w:eastAsia="宋体" w:cs="宋体"/>
          <w:color w:val="auto"/>
          <w:sz w:val="24"/>
          <w:szCs w:val="24"/>
        </w:rPr>
        <w:t>自然资源局）提供的石料数量及质量。拍卖成交后，买受人不得以任何理由反悔（或违约），取消本次交易，否则买受人承担违约责任。</w:t>
      </w:r>
    </w:p>
    <w:p>
      <w:pPr>
        <w:keepNext w:val="0"/>
        <w:keepLines w:val="0"/>
        <w:pageBreakBefore w:val="0"/>
        <w:kinsoku/>
        <w:wordWrap/>
        <w:overflowPunct/>
        <w:topLinePunct w:val="0"/>
        <w:autoSpaceDE/>
        <w:autoSpaceDN/>
        <w:bidi w:val="0"/>
        <w:adjustRightInd/>
        <w:snapToGrid/>
        <w:spacing w:line="540" w:lineRule="exact"/>
        <w:ind w:firstLine="480" w:firstLineChars="200"/>
        <w:jc w:val="both"/>
        <w:textAlignment w:val="auto"/>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该项目在实施过程中难免会因设计的合理性等种种原因对设计方案进行优化变更，优化变更后的方案势必对该宗石料具体数量产生严重影响，如出现上述情况，买受人要及时提供具备法律效力的相关佐证材料，经委托人</w:t>
      </w:r>
      <w:r>
        <w:rPr>
          <w:rFonts w:hint="eastAsia" w:ascii="宋体" w:hAnsi="宋体" w:eastAsia="宋体" w:cs="宋体"/>
          <w:color w:val="auto"/>
          <w:sz w:val="24"/>
          <w:szCs w:val="24"/>
        </w:rPr>
        <w:t>（</w:t>
      </w:r>
      <w:r>
        <w:rPr>
          <w:rFonts w:hint="eastAsia"/>
          <w:color w:val="auto"/>
          <w:sz w:val="24"/>
          <w:szCs w:val="24"/>
          <w:lang w:val="en-US" w:eastAsia="zh-CN"/>
        </w:rPr>
        <w:t>内乡县</w:t>
      </w:r>
      <w:r>
        <w:rPr>
          <w:rFonts w:hint="eastAsia" w:ascii="宋体" w:hAnsi="宋体" w:eastAsia="宋体" w:cs="宋体"/>
          <w:color w:val="auto"/>
          <w:sz w:val="24"/>
          <w:szCs w:val="24"/>
        </w:rPr>
        <w:t>自然资源局）</w:t>
      </w:r>
      <w:r>
        <w:rPr>
          <w:rFonts w:hint="eastAsia" w:ascii="宋体" w:hAnsi="宋体" w:eastAsia="宋体" w:cs="宋体"/>
          <w:color w:val="auto"/>
          <w:sz w:val="24"/>
          <w:szCs w:val="24"/>
          <w:lang w:val="en-US" w:eastAsia="zh-CN"/>
        </w:rPr>
        <w:t>认可后从总成交价款中多退少补。</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、本次拍卖的拍品为有底价拍卖，买受人在项目实施过程中</w:t>
      </w:r>
      <w:r>
        <w:rPr>
          <w:rFonts w:hint="eastAsia" w:ascii="宋体" w:hAnsi="宋体" w:eastAsia="宋体" w:cs="宋体"/>
          <w:color w:val="auto"/>
          <w:sz w:val="24"/>
          <w:szCs w:val="24"/>
          <w:lang w:val="en-US" w:eastAsia="zh-CN"/>
        </w:rPr>
        <w:t>所产生的</w:t>
      </w:r>
      <w:r>
        <w:rPr>
          <w:rFonts w:hint="eastAsia" w:ascii="宋体" w:hAnsi="宋体" w:eastAsia="宋体" w:cs="宋体"/>
          <w:color w:val="auto"/>
          <w:sz w:val="24"/>
          <w:szCs w:val="24"/>
        </w:rPr>
        <w:t>开采费、破碎费、筛选费、吊装费、运输费等开采成本以及应交增值税、资源税等各种税费装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卸等</w:t>
      </w:r>
      <w:r>
        <w:rPr>
          <w:rFonts w:hint="eastAsia" w:ascii="宋体" w:hAnsi="宋体" w:eastAsia="宋体" w:cs="宋体"/>
          <w:color w:val="auto"/>
          <w:sz w:val="24"/>
          <w:szCs w:val="24"/>
        </w:rPr>
        <w:t>费用</w:t>
      </w:r>
      <w:r>
        <w:rPr>
          <w:rFonts w:hint="eastAsia" w:ascii="宋体" w:hAnsi="宋体" w:eastAsia="宋体" w:cs="宋体"/>
          <w:color w:val="auto"/>
          <w:sz w:val="24"/>
          <w:szCs w:val="24"/>
          <w:lang w:val="en-US" w:eastAsia="zh-CN"/>
        </w:rPr>
        <w:t>。上述税、费均由买受人另行承担。</w:t>
      </w:r>
      <w:r>
        <w:rPr>
          <w:rFonts w:hint="eastAsia" w:ascii="宋体" w:hAnsi="宋体" w:eastAsia="宋体" w:cs="宋体"/>
          <w:color w:val="auto"/>
          <w:sz w:val="24"/>
          <w:szCs w:val="24"/>
        </w:rPr>
        <w:t>破坏的地貌须</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进行恢复治理，恢复治理所产生的费用由买受人自理。</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、拍卖成交后，买受人必须当场签署《拍卖成交确认书》和有关文件、合同。并于拍卖成交后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日内支付</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rPr>
        <w:t>拍卖成交价款。</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成交标的由</w:t>
      </w:r>
      <w:r>
        <w:rPr>
          <w:rFonts w:hint="eastAsia"/>
          <w:color w:val="auto"/>
          <w:sz w:val="24"/>
          <w:szCs w:val="24"/>
          <w:lang w:val="en-US" w:eastAsia="zh-CN"/>
        </w:rPr>
        <w:t>内乡县</w:t>
      </w:r>
      <w:r>
        <w:rPr>
          <w:rFonts w:hint="eastAsia" w:ascii="宋体" w:hAnsi="宋体" w:eastAsia="宋体" w:cs="宋体"/>
          <w:color w:val="auto"/>
          <w:sz w:val="24"/>
          <w:szCs w:val="24"/>
          <w:lang w:val="en-US" w:eastAsia="zh-CN"/>
        </w:rPr>
        <w:t>自然资源局</w:t>
      </w:r>
      <w:r>
        <w:rPr>
          <w:rFonts w:hint="eastAsia" w:ascii="宋体" w:hAnsi="宋体" w:eastAsia="宋体" w:cs="宋体"/>
          <w:color w:val="auto"/>
          <w:sz w:val="24"/>
          <w:szCs w:val="24"/>
        </w:rPr>
        <w:t>直接移交给买受人，</w:t>
      </w:r>
      <w:r>
        <w:rPr>
          <w:rFonts w:hint="eastAsia" w:ascii="宋体" w:hAnsi="宋体" w:eastAsia="宋体" w:cs="宋体"/>
          <w:color w:val="auto"/>
          <w:sz w:val="24"/>
          <w:szCs w:val="24"/>
          <w:lang w:val="en-US" w:eastAsia="zh-CN"/>
        </w:rPr>
        <w:t>标的物移交后</w:t>
      </w:r>
      <w:r>
        <w:rPr>
          <w:rFonts w:hint="eastAsia" w:ascii="宋体" w:hAnsi="宋体" w:eastAsia="宋体" w:cs="宋体"/>
          <w:color w:val="auto"/>
          <w:sz w:val="24"/>
          <w:szCs w:val="24"/>
        </w:rPr>
        <w:t>由买受人自行承担标的物的管护责任，委托人、拍卖公司不承担任何责任。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、根据《拍卖法》的有关规定，本次拍卖会买受人应向拍卖公司支付拍卖佣金，拍卖佣金的比例</w:t>
      </w:r>
      <w:r>
        <w:rPr>
          <w:rFonts w:hint="eastAsia" w:ascii="宋体" w:hAnsi="宋体" w:eastAsia="宋体" w:cs="宋体"/>
          <w:color w:val="auto"/>
          <w:sz w:val="24"/>
          <w:szCs w:val="24"/>
          <w:lang w:val="en-US" w:eastAsia="zh-CN"/>
        </w:rPr>
        <w:t>以竞买人与拍卖人签订的竞买协议中约定的比例为准。</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十、本次拍卖的石料的起拍价及成交价</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含开采费、破碎费、筛选费、吊装费、运输费等开采成本以及应交增值税、资源税等各种税费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不含</w:t>
      </w:r>
      <w:r>
        <w:rPr>
          <w:rFonts w:hint="eastAsia" w:ascii="宋体" w:hAnsi="宋体" w:eastAsia="宋体" w:cs="宋体"/>
          <w:color w:val="auto"/>
          <w:sz w:val="24"/>
          <w:szCs w:val="24"/>
        </w:rPr>
        <w:t>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卸等</w:t>
      </w:r>
      <w:r>
        <w:rPr>
          <w:rFonts w:hint="eastAsia" w:ascii="宋体" w:hAnsi="宋体" w:eastAsia="宋体" w:cs="宋体"/>
          <w:color w:val="auto"/>
          <w:sz w:val="24"/>
          <w:szCs w:val="24"/>
        </w:rPr>
        <w:t>费用</w:t>
      </w:r>
      <w:r>
        <w:rPr>
          <w:rFonts w:hint="eastAsia" w:ascii="宋体" w:hAnsi="宋体" w:eastAsia="宋体" w:cs="宋体"/>
          <w:color w:val="auto"/>
          <w:sz w:val="24"/>
          <w:szCs w:val="24"/>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w:t>
      </w:r>
      <w:r>
        <w:rPr>
          <w:rFonts w:hint="eastAsia" w:ascii="宋体" w:hAnsi="宋体" w:eastAsia="宋体" w:cs="宋体"/>
          <w:i w:val="0"/>
          <w:iCs w:val="0"/>
          <w:caps w:val="0"/>
          <w:color w:val="auto"/>
          <w:spacing w:val="0"/>
          <w:sz w:val="24"/>
          <w:szCs w:val="24"/>
          <w:shd w:val="clear" w:fill="FFFFFF"/>
        </w:rPr>
        <w:t>拍卖人对标的情况及交易注意事项已作充分披露和风险提示，</w:t>
      </w:r>
      <w:r>
        <w:rPr>
          <w:rFonts w:hint="eastAsia" w:ascii="宋体" w:hAnsi="宋体" w:eastAsia="宋体" w:cs="宋体"/>
          <w:i w:val="0"/>
          <w:iCs w:val="0"/>
          <w:caps w:val="0"/>
          <w:color w:val="auto"/>
          <w:spacing w:val="0"/>
          <w:sz w:val="24"/>
          <w:szCs w:val="24"/>
          <w:shd w:val="clear" w:fill="FFFFFF"/>
          <w:lang w:val="en-US" w:eastAsia="zh-CN"/>
        </w:rPr>
        <w:t>拍卖文件</w:t>
      </w:r>
      <w:r>
        <w:rPr>
          <w:rFonts w:hint="eastAsia" w:ascii="宋体" w:hAnsi="宋体" w:eastAsia="宋体" w:cs="宋体"/>
          <w:i w:val="0"/>
          <w:iCs w:val="0"/>
          <w:caps w:val="0"/>
          <w:color w:val="auto"/>
          <w:spacing w:val="0"/>
          <w:sz w:val="24"/>
          <w:szCs w:val="24"/>
          <w:shd w:val="clear" w:fill="FFFFFF"/>
        </w:rPr>
        <w:t>所描述的标的品质、数量等仅供参考，如与实际有出入，不改变成交结果，不影响标的成交价款的支付。在标的成交后买受人不得以标的品质、数量等存在的差异或其他瑕疵提出任何异议，否则将视作买受人违约，</w:t>
      </w:r>
      <w:r>
        <w:rPr>
          <w:rFonts w:hint="eastAsia" w:ascii="宋体" w:hAnsi="宋体" w:eastAsia="宋体" w:cs="宋体"/>
          <w:color w:val="auto"/>
          <w:sz w:val="24"/>
          <w:szCs w:val="24"/>
        </w:rPr>
        <w:t>应依法承担违约责任</w:t>
      </w:r>
      <w:r>
        <w:rPr>
          <w:rFonts w:hint="eastAsia" w:ascii="宋体" w:hAnsi="宋体" w:eastAsia="宋体" w:cs="宋体"/>
          <w:i w:val="0"/>
          <w:iCs w:val="0"/>
          <w:caps w:val="0"/>
          <w:color w:val="auto"/>
          <w:spacing w:val="0"/>
          <w:sz w:val="24"/>
          <w:szCs w:val="24"/>
          <w:shd w:val="clear" w:fill="FFFFFF"/>
        </w:rPr>
        <w:t>。</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、本次拍卖的石料范围只限委托人</w:t>
      </w:r>
      <w:r>
        <w:rPr>
          <w:rFonts w:hint="eastAsia" w:ascii="宋体" w:hAnsi="宋体" w:eastAsia="宋体" w:cs="宋体"/>
          <w:color w:val="auto"/>
          <w:sz w:val="24"/>
          <w:szCs w:val="24"/>
          <w:lang w:eastAsia="zh-CN"/>
        </w:rPr>
        <w:t>（</w:t>
      </w:r>
      <w:r>
        <w:rPr>
          <w:rFonts w:hint="eastAsia"/>
          <w:color w:val="auto"/>
          <w:sz w:val="24"/>
          <w:szCs w:val="24"/>
          <w:lang w:val="en-US" w:eastAsia="zh-CN"/>
        </w:rPr>
        <w:t>内乡县</w:t>
      </w:r>
      <w:r>
        <w:rPr>
          <w:rFonts w:hint="eastAsia" w:ascii="宋体" w:hAnsi="宋体" w:eastAsia="宋体" w:cs="宋体"/>
          <w:color w:val="auto"/>
          <w:sz w:val="24"/>
          <w:szCs w:val="24"/>
          <w:lang w:val="en-US" w:eastAsia="zh-CN"/>
        </w:rPr>
        <w:t>自然资源局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指定的范围；买受人应严格按照委托人</w:t>
      </w:r>
      <w:r>
        <w:rPr>
          <w:rFonts w:hint="eastAsia" w:ascii="宋体" w:hAnsi="宋体" w:eastAsia="宋体" w:cs="宋体"/>
          <w:color w:val="auto"/>
          <w:sz w:val="24"/>
          <w:szCs w:val="24"/>
          <w:lang w:eastAsia="zh-CN"/>
        </w:rPr>
        <w:t>（</w:t>
      </w:r>
      <w:r>
        <w:rPr>
          <w:rFonts w:hint="eastAsia"/>
          <w:color w:val="auto"/>
          <w:sz w:val="24"/>
          <w:szCs w:val="24"/>
          <w:lang w:val="en-US" w:eastAsia="zh-CN"/>
        </w:rPr>
        <w:t>内乡县</w:t>
      </w:r>
      <w:r>
        <w:rPr>
          <w:rFonts w:hint="eastAsia" w:ascii="宋体" w:hAnsi="宋体" w:eastAsia="宋体" w:cs="宋体"/>
          <w:color w:val="auto"/>
          <w:sz w:val="24"/>
          <w:szCs w:val="24"/>
          <w:lang w:val="en-US" w:eastAsia="zh-CN"/>
        </w:rPr>
        <w:t>自然资源局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指定的区域内进行施工，不得在指定区域以外的地方施工。施工过程中买受人自行处理与村组群众及相关当事人的关系。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24"/>
        </w:rPr>
      </w:pPr>
      <w:r>
        <w:rPr>
          <w:rFonts w:hint="eastAsia"/>
          <w:color w:val="auto"/>
          <w:sz w:val="24"/>
          <w:szCs w:val="24"/>
        </w:rPr>
        <w:t>十</w:t>
      </w:r>
      <w:r>
        <w:rPr>
          <w:rFonts w:hint="eastAsia"/>
          <w:color w:val="auto"/>
          <w:sz w:val="24"/>
          <w:szCs w:val="24"/>
          <w:lang w:val="en-US" w:eastAsia="zh-CN"/>
        </w:rPr>
        <w:t>三</w:t>
      </w:r>
      <w:r>
        <w:rPr>
          <w:rFonts w:hint="eastAsia"/>
          <w:color w:val="auto"/>
          <w:sz w:val="24"/>
          <w:szCs w:val="24"/>
        </w:rPr>
        <w:t>、</w:t>
      </w:r>
      <w:r>
        <w:rPr>
          <w:rFonts w:hint="eastAsia" w:ascii="宋体" w:hAnsi="宋体" w:eastAsia="宋体" w:cs="宋体"/>
          <w:color w:val="auto"/>
          <w:sz w:val="24"/>
          <w:szCs w:val="24"/>
        </w:rPr>
        <w:t>买受人应在委托人（</w:t>
      </w:r>
      <w:r>
        <w:rPr>
          <w:rFonts w:hint="eastAsia"/>
          <w:color w:val="auto"/>
          <w:sz w:val="24"/>
          <w:szCs w:val="24"/>
          <w:lang w:val="en-US" w:eastAsia="zh-CN"/>
        </w:rPr>
        <w:t>内乡县</w:t>
      </w:r>
      <w:r>
        <w:rPr>
          <w:rFonts w:hint="eastAsia" w:ascii="宋体" w:hAnsi="宋体" w:eastAsia="宋体" w:cs="宋体"/>
          <w:color w:val="auto"/>
          <w:sz w:val="24"/>
          <w:szCs w:val="24"/>
        </w:rPr>
        <w:t>自然资源局）</w:t>
      </w:r>
      <w:r>
        <w:rPr>
          <w:rFonts w:hint="eastAsia" w:ascii="宋体" w:hAnsi="宋体" w:eastAsia="宋体" w:cs="宋体"/>
          <w:color w:val="auto"/>
          <w:sz w:val="24"/>
          <w:szCs w:val="24"/>
          <w:lang w:val="en-US" w:eastAsia="zh-CN"/>
        </w:rPr>
        <w:t>交付给买受人之日起三个月内</w:t>
      </w:r>
      <w:r>
        <w:rPr>
          <w:rFonts w:hint="eastAsia" w:ascii="宋体" w:hAnsi="宋体" w:eastAsia="宋体" w:cs="宋体"/>
          <w:color w:val="auto"/>
          <w:sz w:val="24"/>
          <w:szCs w:val="24"/>
        </w:rPr>
        <w:t>将指定范围内的石料运输完毕；</w:t>
      </w:r>
      <w:r>
        <w:rPr>
          <w:rFonts w:hint="eastAsia"/>
          <w:color w:val="auto"/>
          <w:sz w:val="24"/>
          <w:szCs w:val="24"/>
        </w:rPr>
        <w:t>期间产生的</w:t>
      </w:r>
      <w:r>
        <w:rPr>
          <w:rFonts w:hint="eastAsia" w:ascii="宋体" w:hAnsi="宋体" w:eastAsia="宋体" w:cs="宋体"/>
          <w:color w:val="auto"/>
          <w:sz w:val="24"/>
          <w:szCs w:val="24"/>
        </w:rPr>
        <w:t>开采费、破碎费、筛选费、吊装费、运输费等开采成本以及应交增值税、资源税等各种税费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以及</w:t>
      </w:r>
      <w:r>
        <w:rPr>
          <w:rFonts w:hint="eastAsia"/>
          <w:color w:val="auto"/>
          <w:sz w:val="24"/>
          <w:szCs w:val="24"/>
        </w:rPr>
        <w:t>运输、装卸、工程机械等所需一切费用，均由买受人自行承担。在运输、装卸的过程中应当注意安全施工，在此期间发生任何安全事故均由买受人承担，拍卖公司及委托人</w:t>
      </w:r>
      <w:r>
        <w:rPr>
          <w:rFonts w:hint="eastAsia"/>
          <w:color w:val="auto"/>
          <w:sz w:val="24"/>
          <w:szCs w:val="24"/>
          <w:lang w:eastAsia="zh-CN"/>
        </w:rPr>
        <w:t>（</w:t>
      </w:r>
      <w:r>
        <w:rPr>
          <w:rFonts w:hint="eastAsia"/>
          <w:color w:val="auto"/>
          <w:sz w:val="24"/>
          <w:szCs w:val="24"/>
          <w:lang w:val="en-US" w:eastAsia="zh-CN"/>
        </w:rPr>
        <w:t>内乡县自然资源局</w:t>
      </w:r>
      <w:r>
        <w:rPr>
          <w:rFonts w:hint="eastAsia"/>
          <w:color w:val="auto"/>
          <w:sz w:val="24"/>
          <w:szCs w:val="24"/>
          <w:lang w:eastAsia="zh-CN"/>
        </w:rPr>
        <w:t>）</w:t>
      </w:r>
      <w:r>
        <w:rPr>
          <w:rFonts w:hint="eastAsia"/>
          <w:color w:val="auto"/>
          <w:sz w:val="24"/>
          <w:szCs w:val="24"/>
        </w:rPr>
        <w:t>不承担此责任。逾期未清运完毕，委托人</w:t>
      </w:r>
      <w:r>
        <w:rPr>
          <w:rFonts w:hint="eastAsia"/>
          <w:color w:val="auto"/>
          <w:sz w:val="24"/>
          <w:szCs w:val="24"/>
          <w:lang w:eastAsia="zh-CN"/>
        </w:rPr>
        <w:t>（</w:t>
      </w:r>
      <w:r>
        <w:rPr>
          <w:rFonts w:hint="eastAsia"/>
          <w:color w:val="auto"/>
          <w:sz w:val="24"/>
          <w:szCs w:val="24"/>
          <w:lang w:val="en-US" w:eastAsia="zh-CN"/>
        </w:rPr>
        <w:t>内乡县自然资源局</w:t>
      </w:r>
      <w:r>
        <w:rPr>
          <w:rFonts w:hint="eastAsia"/>
          <w:color w:val="auto"/>
          <w:sz w:val="24"/>
          <w:szCs w:val="24"/>
          <w:lang w:eastAsia="zh-CN"/>
        </w:rPr>
        <w:t>）</w:t>
      </w:r>
      <w:r>
        <w:rPr>
          <w:rFonts w:hint="eastAsia"/>
          <w:color w:val="auto"/>
          <w:sz w:val="24"/>
          <w:szCs w:val="24"/>
        </w:rPr>
        <w:t>将终止合同，剩余废石将不再由买受人清运。</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24"/>
        </w:rPr>
      </w:pPr>
      <w:r>
        <w:rPr>
          <w:rFonts w:hint="eastAsia"/>
          <w:color w:val="auto"/>
          <w:sz w:val="24"/>
          <w:szCs w:val="24"/>
        </w:rPr>
        <w:t>十</w:t>
      </w:r>
      <w:r>
        <w:rPr>
          <w:rFonts w:hint="eastAsia"/>
          <w:color w:val="auto"/>
          <w:sz w:val="24"/>
          <w:szCs w:val="24"/>
          <w:lang w:val="en-US" w:eastAsia="zh-CN"/>
        </w:rPr>
        <w:t>四</w:t>
      </w:r>
      <w:r>
        <w:rPr>
          <w:rFonts w:hint="eastAsia"/>
          <w:color w:val="auto"/>
          <w:sz w:val="24"/>
          <w:szCs w:val="24"/>
        </w:rPr>
        <w:t>、因受限于当地的交通条件和环境，买受人需自行协调处理好在工作过程中与施工方和地方关系（如涉及到沿途村庄的道路通行、村民的土地及附属物补偿等）。</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24"/>
        </w:rPr>
      </w:pPr>
      <w:r>
        <w:rPr>
          <w:rFonts w:hint="eastAsia"/>
          <w:color w:val="auto"/>
          <w:sz w:val="24"/>
          <w:szCs w:val="24"/>
        </w:rPr>
        <w:t>十</w:t>
      </w:r>
      <w:r>
        <w:rPr>
          <w:rFonts w:hint="eastAsia"/>
          <w:color w:val="auto"/>
          <w:sz w:val="24"/>
          <w:szCs w:val="24"/>
          <w:lang w:val="en-US" w:eastAsia="zh-CN"/>
        </w:rPr>
        <w:t>五</w:t>
      </w:r>
      <w:r>
        <w:rPr>
          <w:rFonts w:hint="eastAsia"/>
          <w:color w:val="auto"/>
          <w:sz w:val="24"/>
          <w:szCs w:val="24"/>
        </w:rPr>
        <w:t>、买受人在施工及运输过程中应做好环境污染防护工作，符合有关环保要求，对运输车辆及时做好清洁。</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24"/>
        </w:rPr>
      </w:pPr>
      <w:r>
        <w:rPr>
          <w:rFonts w:hint="eastAsia"/>
          <w:color w:val="auto"/>
          <w:sz w:val="24"/>
          <w:szCs w:val="24"/>
        </w:rPr>
        <w:t>十</w:t>
      </w:r>
      <w:r>
        <w:rPr>
          <w:rFonts w:hint="eastAsia"/>
          <w:color w:val="auto"/>
          <w:sz w:val="24"/>
          <w:szCs w:val="24"/>
          <w:lang w:val="en-US" w:eastAsia="zh-CN"/>
        </w:rPr>
        <w:t>六</w:t>
      </w:r>
      <w:r>
        <w:rPr>
          <w:rFonts w:hint="eastAsia"/>
          <w:color w:val="auto"/>
          <w:sz w:val="24"/>
          <w:szCs w:val="24"/>
        </w:rPr>
        <w:t>、买受人在运输时应按严格照委托人</w:t>
      </w:r>
      <w:r>
        <w:rPr>
          <w:rFonts w:hint="eastAsia"/>
          <w:color w:val="auto"/>
          <w:sz w:val="24"/>
          <w:szCs w:val="24"/>
          <w:lang w:eastAsia="zh-CN"/>
        </w:rPr>
        <w:t>（</w:t>
      </w:r>
      <w:r>
        <w:rPr>
          <w:rFonts w:hint="eastAsia"/>
          <w:color w:val="auto"/>
          <w:sz w:val="24"/>
          <w:szCs w:val="24"/>
          <w:lang w:val="en-US" w:eastAsia="zh-CN"/>
        </w:rPr>
        <w:t>内乡县自然资源局</w:t>
      </w:r>
      <w:r>
        <w:rPr>
          <w:rFonts w:hint="eastAsia"/>
          <w:color w:val="auto"/>
          <w:sz w:val="24"/>
          <w:szCs w:val="24"/>
          <w:lang w:eastAsia="zh-CN"/>
        </w:rPr>
        <w:t>）</w:t>
      </w:r>
      <w:r>
        <w:rPr>
          <w:rFonts w:hint="eastAsia"/>
          <w:color w:val="auto"/>
          <w:sz w:val="24"/>
          <w:szCs w:val="24"/>
        </w:rPr>
        <w:t>要求的工期及交通、运输等相关部门规定的要求、时间进行；不得影响周围居民的生活、休息。因此引起的相关责任及相关费用均由买受人全部承担。</w:t>
      </w:r>
    </w:p>
    <w:p>
      <w:pPr>
        <w:keepNext w:val="0"/>
        <w:keepLines w:val="0"/>
        <w:pageBreakBefore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i w:val="0"/>
          <w:caps w:val="0"/>
          <w:color w:val="auto"/>
          <w:spacing w:val="0"/>
          <w:sz w:val="24"/>
          <w:szCs w:val="24"/>
          <w:shd w:val="clear" w:fill="FFFFFF"/>
          <w:lang w:eastAsia="zh-CN"/>
        </w:rPr>
      </w:pPr>
      <w:r>
        <w:rPr>
          <w:rFonts w:hint="eastAsia" w:ascii="宋体" w:hAnsi="宋体" w:eastAsia="宋体" w:cs="宋体"/>
          <w:b/>
          <w:bCs/>
          <w:i w:val="0"/>
          <w:caps w:val="0"/>
          <w:color w:val="auto"/>
          <w:spacing w:val="0"/>
          <w:sz w:val="24"/>
          <w:szCs w:val="24"/>
          <w:shd w:val="clear" w:fill="FFFFFF"/>
        </w:rPr>
        <w:t>十七、网上竞买风险声明</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1、因注册信息不准确、资料提供不完善、竞买保证金交纳不及时，造成申请人用户名不能被审核通过，从而不能登录竞价大厅，我公司</w:t>
      </w:r>
      <w:r>
        <w:rPr>
          <w:rFonts w:hint="eastAsia" w:ascii="宋体" w:hAnsi="宋体" w:eastAsia="宋体" w:cs="宋体"/>
          <w:i w:val="0"/>
          <w:caps w:val="0"/>
          <w:color w:val="auto"/>
          <w:spacing w:val="0"/>
          <w:sz w:val="24"/>
          <w:szCs w:val="24"/>
          <w:shd w:val="clear" w:fill="FFFFFF"/>
          <w:lang w:val="en-US" w:eastAsia="zh-CN"/>
        </w:rPr>
        <w:t>及</w:t>
      </w:r>
      <w:r>
        <w:rPr>
          <w:rFonts w:hint="eastAsia"/>
          <w:color w:val="auto"/>
          <w:sz w:val="24"/>
          <w:szCs w:val="24"/>
          <w:lang w:val="en-US" w:eastAsia="zh-CN"/>
        </w:rPr>
        <w:t>内乡县</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t>公共资源交易中心均</w:t>
      </w:r>
      <w:r>
        <w:rPr>
          <w:rFonts w:hint="eastAsia" w:ascii="宋体" w:hAnsi="宋体" w:eastAsia="宋体" w:cs="宋体"/>
          <w:i w:val="0"/>
          <w:caps w:val="0"/>
          <w:color w:val="auto"/>
          <w:spacing w:val="0"/>
          <w:sz w:val="24"/>
          <w:szCs w:val="24"/>
          <w:shd w:val="clear" w:fill="FFFFFF"/>
        </w:rPr>
        <w:t>不承担任何责任。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2、竞买人的竞买账号和密码一经转交给竞买人后，因泄露、丢失、遗忘登录密码而产生的一切后果，我公司</w:t>
      </w:r>
      <w:r>
        <w:rPr>
          <w:rFonts w:hint="eastAsia" w:ascii="宋体" w:hAnsi="宋体" w:eastAsia="宋体" w:cs="宋体"/>
          <w:i w:val="0"/>
          <w:caps w:val="0"/>
          <w:color w:val="auto"/>
          <w:spacing w:val="0"/>
          <w:sz w:val="24"/>
          <w:szCs w:val="24"/>
          <w:shd w:val="clear" w:fill="FFFFFF"/>
          <w:lang w:val="en-US" w:eastAsia="zh-CN"/>
        </w:rPr>
        <w:t>及</w:t>
      </w:r>
      <w:r>
        <w:rPr>
          <w:rFonts w:hint="eastAsia"/>
          <w:color w:val="auto"/>
          <w:sz w:val="24"/>
          <w:szCs w:val="24"/>
          <w:lang w:val="en-US" w:eastAsia="zh-CN"/>
        </w:rPr>
        <w:t>内乡县</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t>公共资源交易中心均</w:t>
      </w:r>
      <w:r>
        <w:rPr>
          <w:rFonts w:hint="eastAsia" w:ascii="宋体" w:hAnsi="宋体" w:eastAsia="宋体" w:cs="宋体"/>
          <w:i w:val="0"/>
          <w:caps w:val="0"/>
          <w:color w:val="auto"/>
          <w:spacing w:val="0"/>
          <w:sz w:val="24"/>
          <w:szCs w:val="24"/>
          <w:shd w:val="clear" w:fill="FFFFFF"/>
        </w:rPr>
        <w:t>不承担任何责任。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3、由于互联网可能出现不稳定情况，不排除网络竞价发生故障（包括但不限于网络故障、电路故障、系统故障）以及被网络黑客恶意攻击，或因竞买人自身终端设备和网络异常等原因导致无法正常竞价的，我公司</w:t>
      </w:r>
      <w:r>
        <w:rPr>
          <w:rFonts w:hint="eastAsia" w:ascii="宋体" w:hAnsi="宋体" w:eastAsia="宋体" w:cs="宋体"/>
          <w:i w:val="0"/>
          <w:caps w:val="0"/>
          <w:color w:val="auto"/>
          <w:spacing w:val="0"/>
          <w:sz w:val="24"/>
          <w:szCs w:val="24"/>
          <w:shd w:val="clear" w:fill="FFFFFF"/>
          <w:lang w:val="en-US" w:eastAsia="zh-CN"/>
        </w:rPr>
        <w:t>及</w:t>
      </w:r>
      <w:r>
        <w:rPr>
          <w:rFonts w:hint="eastAsia"/>
          <w:color w:val="auto"/>
          <w:sz w:val="24"/>
          <w:szCs w:val="24"/>
          <w:lang w:val="en-US" w:eastAsia="zh-CN"/>
        </w:rPr>
        <w:t>内乡县</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t>公共资源交易中心均</w:t>
      </w:r>
      <w:r>
        <w:rPr>
          <w:rFonts w:hint="eastAsia" w:ascii="宋体" w:hAnsi="宋体" w:eastAsia="宋体" w:cs="宋体"/>
          <w:i w:val="0"/>
          <w:caps w:val="0"/>
          <w:color w:val="auto"/>
          <w:spacing w:val="0"/>
          <w:sz w:val="24"/>
          <w:szCs w:val="24"/>
          <w:shd w:val="clear" w:fill="FFFFFF"/>
        </w:rPr>
        <w:t>不承担任何责任。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4、对于因不可抗力或本系统程序不能控制的因素导致服务中断、报价中断或其他缺陷，我公司</w:t>
      </w:r>
      <w:r>
        <w:rPr>
          <w:rFonts w:hint="eastAsia" w:ascii="宋体" w:hAnsi="宋体" w:eastAsia="宋体" w:cs="宋体"/>
          <w:i w:val="0"/>
          <w:caps w:val="0"/>
          <w:color w:val="auto"/>
          <w:spacing w:val="0"/>
          <w:sz w:val="24"/>
          <w:szCs w:val="24"/>
          <w:shd w:val="clear" w:fill="FFFFFF"/>
          <w:lang w:val="en-US" w:eastAsia="zh-CN"/>
        </w:rPr>
        <w:t>及</w:t>
      </w:r>
      <w:r>
        <w:rPr>
          <w:rFonts w:hint="eastAsia"/>
          <w:color w:val="auto"/>
          <w:sz w:val="24"/>
          <w:szCs w:val="24"/>
          <w:lang w:val="en-US" w:eastAsia="zh-CN"/>
        </w:rPr>
        <w:t>内乡县</w:t>
      </w:r>
      <w:r>
        <w:rPr>
          <w:rFonts w:hint="eastAsia" w:ascii="宋体" w:hAnsi="宋体" w:eastAsia="宋体" w:cs="宋体"/>
          <w:b w:val="0"/>
          <w:bCs w:val="0"/>
          <w:i w:val="0"/>
          <w:iCs w:val="0"/>
          <w:caps w:val="0"/>
          <w:color w:val="auto"/>
          <w:spacing w:val="0"/>
          <w:kern w:val="0"/>
          <w:sz w:val="24"/>
          <w:szCs w:val="24"/>
          <w:u w:val="none"/>
          <w:shd w:val="clear" w:fill="FFFFFF"/>
          <w:lang w:val="en-US" w:eastAsia="zh-CN" w:bidi="ar"/>
        </w:rPr>
        <w:t>公共资源交易中心均</w:t>
      </w:r>
      <w:r>
        <w:rPr>
          <w:rFonts w:hint="eastAsia" w:ascii="宋体" w:hAnsi="宋体" w:eastAsia="宋体" w:cs="宋体"/>
          <w:i w:val="0"/>
          <w:caps w:val="0"/>
          <w:color w:val="auto"/>
          <w:spacing w:val="0"/>
          <w:sz w:val="24"/>
          <w:szCs w:val="24"/>
          <w:shd w:val="clear" w:fill="FFFFFF"/>
        </w:rPr>
        <w:t>不承担任何责任。</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24"/>
        </w:rPr>
      </w:pPr>
      <w:r>
        <w:rPr>
          <w:rFonts w:hint="eastAsia"/>
          <w:color w:val="auto"/>
          <w:sz w:val="24"/>
          <w:szCs w:val="24"/>
          <w:lang w:val="en-US" w:eastAsia="zh-CN"/>
        </w:rPr>
        <w:t>十八、</w:t>
      </w:r>
      <w:r>
        <w:rPr>
          <w:rFonts w:hint="eastAsia"/>
          <w:color w:val="auto"/>
          <w:sz w:val="24"/>
          <w:szCs w:val="24"/>
        </w:rPr>
        <w:t>违约责任：买受人签订《拍卖成交确认书》后应按规定时间交清全部价款及拍卖佣金，逾期交款，视为违约。因买受人违约所造成的一切责任均有其本人承担，同时根据《拍卖法》的有关规定对其进行处理。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default" w:ascii="Arial" w:hAnsi="Arial" w:cs="Arial"/>
          <w:i w:val="0"/>
          <w:iCs w:val="0"/>
          <w:caps w:val="0"/>
          <w:color w:val="auto"/>
          <w:spacing w:val="0"/>
          <w:sz w:val="24"/>
          <w:szCs w:val="24"/>
        </w:rPr>
      </w:pPr>
      <w:r>
        <w:rPr>
          <w:rFonts w:hint="eastAsia"/>
          <w:color w:val="auto"/>
          <w:sz w:val="24"/>
          <w:szCs w:val="24"/>
        </w:rPr>
        <w:t>十九、</w:t>
      </w:r>
      <w:r>
        <w:rPr>
          <w:rFonts w:hint="default" w:ascii="Arial" w:hAnsi="Arial" w:cs="Arial"/>
          <w:i w:val="0"/>
          <w:iCs w:val="0"/>
          <w:caps w:val="0"/>
          <w:color w:val="auto"/>
          <w:spacing w:val="0"/>
          <w:sz w:val="24"/>
          <w:szCs w:val="24"/>
          <w:shd w:val="clear" w:fill="FFFFFF"/>
        </w:rPr>
        <w:t>竞买人对拍卖标的现状、拍卖规则、竞买须知等拍卖文件有异议的，应在</w:t>
      </w:r>
      <w:r>
        <w:rPr>
          <w:rFonts w:hint="eastAsia" w:ascii="Arial" w:hAnsi="Arial" w:cs="Arial"/>
          <w:i w:val="0"/>
          <w:iCs w:val="0"/>
          <w:caps w:val="0"/>
          <w:color w:val="auto"/>
          <w:spacing w:val="0"/>
          <w:sz w:val="24"/>
          <w:szCs w:val="24"/>
          <w:shd w:val="clear" w:fill="FFFFFF"/>
          <w:lang w:val="en-US" w:eastAsia="zh-CN"/>
        </w:rPr>
        <w:t>报名注册</w:t>
      </w:r>
      <w:r>
        <w:rPr>
          <w:rFonts w:hint="default" w:ascii="Arial" w:hAnsi="Arial" w:cs="Arial"/>
          <w:i w:val="0"/>
          <w:iCs w:val="0"/>
          <w:caps w:val="0"/>
          <w:color w:val="auto"/>
          <w:spacing w:val="0"/>
          <w:sz w:val="24"/>
          <w:szCs w:val="24"/>
          <w:shd w:val="clear" w:fill="FFFFFF"/>
        </w:rPr>
        <w:t>前提出或不参与竞价。竞买人参与</w:t>
      </w:r>
      <w:r>
        <w:rPr>
          <w:rFonts w:hint="eastAsia" w:ascii="Arial" w:hAnsi="Arial" w:cs="Arial"/>
          <w:i w:val="0"/>
          <w:iCs w:val="0"/>
          <w:caps w:val="0"/>
          <w:color w:val="auto"/>
          <w:spacing w:val="0"/>
          <w:sz w:val="24"/>
          <w:szCs w:val="24"/>
          <w:shd w:val="clear" w:fill="FFFFFF"/>
          <w:lang w:val="en-US" w:eastAsia="zh-CN"/>
        </w:rPr>
        <w:t>竞买</w:t>
      </w:r>
      <w:r>
        <w:rPr>
          <w:rFonts w:hint="default" w:ascii="Arial" w:hAnsi="Arial" w:cs="Arial"/>
          <w:i w:val="0"/>
          <w:iCs w:val="0"/>
          <w:caps w:val="0"/>
          <w:color w:val="auto"/>
          <w:spacing w:val="0"/>
          <w:sz w:val="24"/>
          <w:szCs w:val="24"/>
          <w:shd w:val="clear" w:fill="FFFFFF"/>
        </w:rPr>
        <w:t>，即表明已完全了解标的现状、同意拍卖规则、竞买须知等拍卖文件要求，认同并接受拍卖标的现状无异议，并愿承担一切法律责任。</w:t>
      </w:r>
    </w:p>
    <w:p>
      <w:pPr>
        <w:ind w:firstLine="1762" w:firstLineChars="836"/>
        <w:rPr>
          <w:rFonts w:hint="eastAsia"/>
          <w:b/>
          <w:color w:val="auto"/>
          <w:sz w:val="32"/>
          <w:szCs w:val="32"/>
          <w:lang w:val="en-US" w:eastAsia="zh-CN"/>
        </w:rPr>
      </w:pPr>
      <w:r>
        <w:rPr>
          <w:rFonts w:hint="eastAsia"/>
          <w:b/>
          <w:color w:val="auto"/>
        </w:rPr>
        <w:t xml:space="preserve">  </w:t>
      </w:r>
      <w:r>
        <w:rPr>
          <w:rFonts w:hint="eastAsia"/>
          <w:color w:val="auto"/>
          <w:sz w:val="32"/>
          <w:szCs w:val="32"/>
        </w:rPr>
        <w:t xml:space="preserve"> </w:t>
      </w:r>
      <w:r>
        <w:rPr>
          <w:rFonts w:hint="eastAsia"/>
          <w:b/>
          <w:color w:val="auto"/>
          <w:sz w:val="32"/>
          <w:szCs w:val="32"/>
        </w:rPr>
        <w:t xml:space="preserve"> </w:t>
      </w:r>
      <w:r>
        <w:rPr>
          <w:rFonts w:hint="eastAsia"/>
          <w:b/>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color w:val="auto"/>
          <w:sz w:val="24"/>
          <w:szCs w:val="24"/>
        </w:rPr>
      </w:pPr>
      <w:r>
        <w:rPr>
          <w:rFonts w:hint="eastAsia"/>
          <w:color w:val="auto"/>
          <w:sz w:val="24"/>
          <w:szCs w:val="24"/>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NWRmNTgzYjBhNDljZGRkNDVkNDhmZDI4ZTM1ZDIifQ=="/>
  </w:docVars>
  <w:rsids>
    <w:rsidRoot w:val="4B631590"/>
    <w:rsid w:val="11ED06C5"/>
    <w:rsid w:val="11FB7B40"/>
    <w:rsid w:val="2C9D4164"/>
    <w:rsid w:val="3434796F"/>
    <w:rsid w:val="3EFB0A17"/>
    <w:rsid w:val="4AC9228C"/>
    <w:rsid w:val="4ACF1226"/>
    <w:rsid w:val="4B631590"/>
    <w:rsid w:val="565E745A"/>
    <w:rsid w:val="629F6023"/>
    <w:rsid w:val="6A0F639E"/>
    <w:rsid w:val="721F02CC"/>
    <w:rsid w:val="76815757"/>
    <w:rsid w:val="7AAA4D40"/>
    <w:rsid w:val="7B29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center"/>
      <w:outlineLvl w:val="1"/>
    </w:pPr>
    <w:rPr>
      <w:rFonts w:ascii="Times New Roman" w:hAnsi="Times New Roman" w:eastAsia="宋体" w:cs="Times New Roman"/>
      <w:b/>
      <w:bCs/>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4140</Words>
  <Characters>4184</Characters>
  <Lines>0</Lines>
  <Paragraphs>0</Paragraphs>
  <TotalTime>6</TotalTime>
  <ScaleCrop>false</ScaleCrop>
  <LinksUpToDate>false</LinksUpToDate>
  <CharactersWithSpaces>4220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2022-11-17T08:03:00Z</dcterms:created>
  <dc:creator>苗书成</dc:creator>
  <cp:lastModifiedBy>Administrator</cp:lastModifiedBy>
  <cp:lastPrinted>2022-11-17T08:18:00Z</cp:lastPrinted>
  <dcterms:modified xsi:type="dcterms:W3CDTF">2023-05-19T02:44:18Z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4983E47C0C3148FEB29805C5C35E3265_13</vt:lpwstr>
  </property>
</Properties>
</file>